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D" w:rsidRPr="0025692C" w:rsidRDefault="0083316D" w:rsidP="0083316D">
      <w:pPr>
        <w:jc w:val="center"/>
        <w:rPr>
          <w:sz w:val="24"/>
          <w:szCs w:val="24"/>
        </w:rPr>
      </w:pPr>
      <w:r w:rsidRPr="0025692C">
        <w:rPr>
          <w:sz w:val="24"/>
          <w:szCs w:val="24"/>
        </w:rPr>
        <w:t xml:space="preserve">Афиша мероприятий, доступных по «Пушкинской карте» </w:t>
      </w:r>
    </w:p>
    <w:p w:rsidR="0083316D" w:rsidRPr="0025692C" w:rsidRDefault="0083316D" w:rsidP="0083316D">
      <w:pPr>
        <w:jc w:val="center"/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0"/>
        <w:gridCol w:w="1939"/>
        <w:gridCol w:w="2463"/>
        <w:gridCol w:w="5238"/>
        <w:gridCol w:w="1419"/>
        <w:gridCol w:w="1559"/>
      </w:tblGrid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25692C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692C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800D77">
              <w:rPr>
                <w:rFonts w:ascii="Segoe UI" w:hAnsi="Segoe UI" w:cs="Segoe UI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22" w:type="pct"/>
          </w:tcPr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Дата  проведения мероприятия</w:t>
            </w:r>
          </w:p>
        </w:tc>
        <w:tc>
          <w:tcPr>
            <w:tcW w:w="790" w:type="pct"/>
          </w:tcPr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  <w:r w:rsidRPr="0025692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0" w:type="pct"/>
          </w:tcPr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  <w:r w:rsidRPr="0025692C">
              <w:rPr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b/>
                <w:sz w:val="24"/>
                <w:szCs w:val="24"/>
              </w:rPr>
            </w:pPr>
            <w:r w:rsidRPr="0025692C">
              <w:rPr>
                <w:b/>
                <w:sz w:val="24"/>
                <w:szCs w:val="24"/>
              </w:rPr>
              <w:t>Стоимость билета</w:t>
            </w:r>
          </w:p>
        </w:tc>
        <w:tc>
          <w:tcPr>
            <w:tcW w:w="500" w:type="pct"/>
          </w:tcPr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  <w:r w:rsidRPr="0025692C">
              <w:rPr>
                <w:b/>
                <w:sz w:val="24"/>
                <w:szCs w:val="24"/>
              </w:rPr>
              <w:t>Купить билет</w:t>
            </w:r>
          </w:p>
        </w:tc>
      </w:tr>
      <w:tr w:rsidR="0083316D" w:rsidRPr="0025692C" w:rsidTr="009B0977">
        <w:tc>
          <w:tcPr>
            <w:tcW w:w="5000" w:type="pct"/>
            <w:gridSpan w:val="7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800D77">
              <w:rPr>
                <w:rFonts w:ascii="Segoe UI" w:hAnsi="Segoe UI" w:cs="Segoe UI"/>
                <w:b/>
                <w:szCs w:val="28"/>
              </w:rPr>
              <w:t>МБУК «Суздальская районная централизованная библиотечная система»</w:t>
            </w:r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szCs w:val="28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Литературная игра «</w:t>
            </w:r>
            <w:proofErr w:type="spellStart"/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Лжеписатель</w:t>
            </w:r>
            <w:proofErr w:type="spellEnd"/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»</w:t>
            </w:r>
          </w:p>
        </w:tc>
        <w:tc>
          <w:tcPr>
            <w:tcW w:w="622" w:type="pct"/>
          </w:tcPr>
          <w:p w:rsidR="0083316D" w:rsidRPr="0025692C" w:rsidRDefault="0083316D" w:rsidP="009B0977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Актуальные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>10 ноября 2022 г. с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25692C">
              <w:rPr>
                <w:sz w:val="24"/>
                <w:szCs w:val="24"/>
                <w:lang w:eastAsia="ru-RU"/>
              </w:rPr>
              <w:t>:00 до 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25692C">
              <w:rPr>
                <w:sz w:val="24"/>
                <w:szCs w:val="24"/>
                <w:lang w:eastAsia="ru-RU"/>
              </w:rPr>
              <w:t>:00</w:t>
            </w:r>
          </w:p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hyperlink r:id="rId5" w:history="1">
              <w:r w:rsidRPr="0025692C">
                <w:rPr>
                  <w:rStyle w:val="a3"/>
                  <w:sz w:val="24"/>
                  <w:szCs w:val="24"/>
                </w:rPr>
                <w:t xml:space="preserve">Библиотека с. </w:t>
              </w:r>
              <w:proofErr w:type="spellStart"/>
              <w:r w:rsidRPr="0025692C">
                <w:rPr>
                  <w:rStyle w:val="a3"/>
                  <w:sz w:val="24"/>
                  <w:szCs w:val="24"/>
                </w:rPr>
                <w:t>Сновицы</w:t>
              </w:r>
              <w:proofErr w:type="spellEnd"/>
            </w:hyperlink>
          </w:p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nt-typography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 w:rsidRPr="0025692C">
              <w:rPr>
                <w:rStyle w:val="ant-typography"/>
                <w:sz w:val="24"/>
                <w:szCs w:val="24"/>
              </w:rPr>
              <w:t>обл</w:t>
            </w:r>
            <w:proofErr w:type="spellEnd"/>
            <w:proofErr w:type="gramEnd"/>
            <w:r w:rsidRPr="0025692C">
              <w:rPr>
                <w:rStyle w:val="ant-typography"/>
                <w:sz w:val="24"/>
                <w:szCs w:val="24"/>
              </w:rPr>
              <w:t xml:space="preserve">, Суздальский р-н, с </w:t>
            </w:r>
            <w:proofErr w:type="spellStart"/>
            <w:r w:rsidRPr="0025692C">
              <w:rPr>
                <w:rStyle w:val="ant-typography"/>
                <w:sz w:val="24"/>
                <w:szCs w:val="24"/>
              </w:rPr>
              <w:t>Сновицы</w:t>
            </w:r>
            <w:proofErr w:type="spellEnd"/>
            <w:r w:rsidRPr="0025692C">
              <w:rPr>
                <w:rStyle w:val="ant-typography"/>
                <w:sz w:val="24"/>
                <w:szCs w:val="24"/>
              </w:rPr>
              <w:t xml:space="preserve">, </w:t>
            </w:r>
            <w:proofErr w:type="spellStart"/>
            <w:r w:rsidRPr="0025692C">
              <w:rPr>
                <w:rStyle w:val="ant-typography"/>
                <w:sz w:val="24"/>
                <w:szCs w:val="24"/>
              </w:rPr>
              <w:t>ул</w:t>
            </w:r>
            <w:proofErr w:type="spellEnd"/>
            <w:r w:rsidRPr="0025692C">
              <w:rPr>
                <w:rStyle w:val="ant-typography"/>
                <w:sz w:val="24"/>
                <w:szCs w:val="24"/>
              </w:rPr>
              <w:t xml:space="preserve"> Вороновой, д 2</w:t>
            </w:r>
          </w:p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pct"/>
          </w:tcPr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>Для школьников старшего возраста библиотека разработала интеллектуальную командную игру. Каждый участник на время превратится в одного из классиков отечественной литературы и получит личную визитку. Затем случай определит, кто из игроков будет обманщиком и попытается исключить авторов из союза писателей «Школьная программа».  Каждый за столом может быть предателем. Ребятам нужно, согласно выпавшим ролям, либо выявить злодеев, либо вычеркнуть всех классиков из школьной программы. 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>Благодаря визиткам и книгам ученики с интересом и азартом смогут применить в качестве аргументов различные факты из биографий отечественных поэтов и писателей.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>Предварительная запись по телефону: 89206275291</w:t>
            </w:r>
          </w:p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b/>
                <w:sz w:val="24"/>
                <w:szCs w:val="24"/>
              </w:rPr>
            </w:pPr>
            <w:r w:rsidRPr="0025692C">
              <w:rPr>
                <w:b/>
                <w:sz w:val="24"/>
                <w:szCs w:val="24"/>
              </w:rPr>
              <w:t>200 руб.</w:t>
            </w:r>
          </w:p>
        </w:tc>
        <w:tc>
          <w:tcPr>
            <w:tcW w:w="500" w:type="pct"/>
          </w:tcPr>
          <w:p w:rsidR="0083316D" w:rsidRPr="0025692C" w:rsidRDefault="0083316D" w:rsidP="009B0977">
            <w:pPr>
              <w:jc w:val="center"/>
              <w:rPr>
                <w:b/>
                <w:sz w:val="24"/>
                <w:szCs w:val="24"/>
              </w:rPr>
            </w:pPr>
            <w:hyperlink r:id="rId6" w:tgtFrame="_blank" w:history="1">
              <w:r>
                <w:rPr>
                  <w:rStyle w:val="a3"/>
                  <w:rFonts w:ascii="Segoe UI" w:hAnsi="Segoe UI" w:cs="Segoe UI"/>
                  <w:color w:val="5B9DE8"/>
                  <w:sz w:val="21"/>
                  <w:szCs w:val="21"/>
                  <w:shd w:val="clear" w:color="auto" w:fill="FFFFFF"/>
                </w:rPr>
                <w:t>https://www.culture.ru/events/2448155/literaturnaya-igra-lzhepisatel</w:t>
              </w:r>
            </w:hyperlink>
          </w:p>
        </w:tc>
      </w:tr>
      <w:tr w:rsidR="0083316D" w:rsidRPr="0025692C" w:rsidTr="009B0977">
        <w:tc>
          <w:tcPr>
            <w:tcW w:w="5000" w:type="pct"/>
            <w:gridSpan w:val="7"/>
          </w:tcPr>
          <w:p w:rsidR="0083316D" w:rsidRPr="00800D77" w:rsidRDefault="0083316D" w:rsidP="009B0977">
            <w:pPr>
              <w:shd w:val="clear" w:color="auto" w:fill="FFFFFF"/>
              <w:jc w:val="center"/>
              <w:rPr>
                <w:rFonts w:ascii="Segoe UI" w:hAnsi="Segoe UI" w:cs="Segoe UI"/>
                <w:b/>
                <w:szCs w:val="28"/>
              </w:rPr>
            </w:pPr>
            <w:bookmarkStart w:id="0" w:name="_GoBack"/>
            <w:bookmarkEnd w:id="0"/>
            <w:r w:rsidRPr="00800D77">
              <w:rPr>
                <w:rFonts w:ascii="Segoe UI" w:hAnsi="Segoe UI" w:cs="Segoe UI"/>
                <w:b/>
                <w:szCs w:val="28"/>
              </w:rPr>
              <w:t>МБУК «</w:t>
            </w:r>
            <w:hyperlink r:id="rId7" w:history="1">
              <w:r w:rsidRPr="00800D77">
                <w:rPr>
                  <w:rStyle w:val="a3"/>
                  <w:rFonts w:ascii="Segoe UI" w:hAnsi="Segoe UI" w:cs="Segoe UI"/>
                  <w:b/>
                  <w:szCs w:val="28"/>
                </w:rPr>
                <w:t>Центр культуры и досуга г. Суздаля</w:t>
              </w:r>
            </w:hyperlink>
            <w:r w:rsidRPr="00800D77">
              <w:rPr>
                <w:rFonts w:ascii="Segoe UI" w:hAnsi="Segoe UI" w:cs="Segoe UI"/>
                <w:b/>
                <w:szCs w:val="28"/>
              </w:rPr>
              <w:t>»</w:t>
            </w:r>
          </w:p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szCs w:val="28"/>
              </w:rPr>
            </w:pPr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szCs w:val="28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 xml:space="preserve">Показ фильма «Сердце </w:t>
            </w:r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lastRenderedPageBreak/>
              <w:t>Пармы»</w:t>
            </w:r>
          </w:p>
        </w:tc>
        <w:tc>
          <w:tcPr>
            <w:tcW w:w="622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4"/>
                <w:sz w:val="24"/>
                <w:szCs w:val="24"/>
              </w:rPr>
              <w:lastRenderedPageBreak/>
              <w:t>Актуальные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spacing w:after="100" w:afterAutospacing="1"/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t xml:space="preserve">С 6 октября 2022 г. 00:00 по </w:t>
            </w:r>
            <w:r w:rsidRPr="0025692C">
              <w:rPr>
                <w:sz w:val="24"/>
                <w:szCs w:val="24"/>
              </w:rPr>
              <w:lastRenderedPageBreak/>
              <w:t>26 октября 2022 г. 23:59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t>С 27 октября 2022 г. 00:00 по 9 ноября 2022 г. 23:59</w:t>
            </w:r>
          </w:p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Pr="0025692C">
                <w:rPr>
                  <w:rStyle w:val="a3"/>
                  <w:sz w:val="24"/>
                  <w:szCs w:val="24"/>
                </w:rPr>
                <w:t>Центр культуры и досуга г. Суздаля</w:t>
              </w:r>
            </w:hyperlink>
          </w:p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nt-typography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 w:rsidRPr="0025692C">
              <w:rPr>
                <w:rStyle w:val="ant-typography"/>
                <w:sz w:val="24"/>
                <w:szCs w:val="24"/>
              </w:rPr>
              <w:t>обл</w:t>
            </w:r>
            <w:proofErr w:type="spellEnd"/>
            <w:proofErr w:type="gramEnd"/>
            <w:r w:rsidRPr="0025692C">
              <w:rPr>
                <w:rStyle w:val="ant-typography"/>
                <w:sz w:val="24"/>
                <w:szCs w:val="24"/>
              </w:rPr>
              <w:t xml:space="preserve">, </w:t>
            </w:r>
            <w:r w:rsidRPr="0025692C">
              <w:rPr>
                <w:rStyle w:val="ant-typography"/>
                <w:sz w:val="24"/>
                <w:szCs w:val="24"/>
              </w:rPr>
              <w:lastRenderedPageBreak/>
              <w:t xml:space="preserve">Суздальский р-н, г Суздаль, Красная </w:t>
            </w:r>
            <w:proofErr w:type="spellStart"/>
            <w:r w:rsidRPr="0025692C">
              <w:rPr>
                <w:rStyle w:val="ant-typography"/>
                <w:sz w:val="24"/>
                <w:szCs w:val="24"/>
              </w:rPr>
              <w:t>пл</w:t>
            </w:r>
            <w:proofErr w:type="spellEnd"/>
            <w:r w:rsidRPr="0025692C">
              <w:rPr>
                <w:rStyle w:val="ant-typography"/>
                <w:sz w:val="24"/>
                <w:szCs w:val="24"/>
              </w:rPr>
              <w:t>, д 5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  <w:shd w:val="clear" w:color="auto" w:fill="FFFFFF"/>
              </w:rPr>
              <w:lastRenderedPageBreak/>
              <w:t xml:space="preserve">Действие фильма происходит в XV веке. Князь Ермолай успевает рассказать сыну Михаилу незадолго до своей гибели о желании создать </w:t>
            </w:r>
            <w:r w:rsidRPr="0025692C">
              <w:rPr>
                <w:sz w:val="24"/>
                <w:szCs w:val="24"/>
                <w:shd w:val="clear" w:color="auto" w:fill="FFFFFF"/>
              </w:rPr>
              <w:lastRenderedPageBreak/>
              <w:t xml:space="preserve">великое княжество на территории, заселенной язычниками. Михаил после гибели отца решает исполнить его мечту. Он женится на местной красавице </w:t>
            </w:r>
            <w:proofErr w:type="spellStart"/>
            <w:r w:rsidRPr="0025692C">
              <w:rPr>
                <w:sz w:val="24"/>
                <w:szCs w:val="24"/>
                <w:shd w:val="clear" w:color="auto" w:fill="FFFFFF"/>
              </w:rPr>
              <w:t>Тиче</w:t>
            </w:r>
            <w:proofErr w:type="spellEnd"/>
            <w:r w:rsidRPr="0025692C">
              <w:rPr>
                <w:sz w:val="24"/>
                <w:szCs w:val="24"/>
                <w:shd w:val="clear" w:color="auto" w:fill="FFFFFF"/>
              </w:rPr>
              <w:t xml:space="preserve">, любовь помогает ему укрепить свое положение и найти единомышленников в лице ханов. Однако мир не может царить долго. В Москве узнают о власти Михаила, а потому Иван III во что бы то ни стало </w:t>
            </w:r>
            <w:proofErr w:type="gramStart"/>
            <w:r w:rsidRPr="0025692C">
              <w:rPr>
                <w:sz w:val="24"/>
                <w:szCs w:val="24"/>
                <w:shd w:val="clear" w:color="auto" w:fill="FFFFFF"/>
              </w:rPr>
              <w:t>стремится</w:t>
            </w:r>
            <w:proofErr w:type="gramEnd"/>
            <w:r w:rsidRPr="0025692C">
              <w:rPr>
                <w:sz w:val="24"/>
                <w:szCs w:val="24"/>
                <w:shd w:val="clear" w:color="auto" w:fill="FFFFFF"/>
              </w:rPr>
              <w:t xml:space="preserve"> подчинить себе Михаила и земли Пармы...</w:t>
            </w: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lastRenderedPageBreak/>
              <w:t>200 руб.</w:t>
            </w:r>
          </w:p>
        </w:tc>
        <w:tc>
          <w:tcPr>
            <w:tcW w:w="500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25692C">
                <w:rPr>
                  <w:rStyle w:val="a3"/>
                  <w:sz w:val="24"/>
                  <w:szCs w:val="24"/>
                  <w:shd w:val="clear" w:color="auto" w:fill="FFFFFF"/>
                </w:rPr>
                <w:t>www.afisha.ru</w:t>
              </w:r>
            </w:hyperlink>
            <w:r w:rsidRPr="0025692C">
              <w:rPr>
                <w:sz w:val="24"/>
                <w:szCs w:val="24"/>
              </w:rPr>
              <w:t xml:space="preserve"> </w:t>
            </w:r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szCs w:val="28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Показ фильма «</w:t>
            </w:r>
            <w:proofErr w:type="spellStart"/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Либерея</w:t>
            </w:r>
            <w:proofErr w:type="spellEnd"/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: охотники за сокровищами»</w:t>
            </w:r>
          </w:p>
        </w:tc>
        <w:tc>
          <w:tcPr>
            <w:tcW w:w="622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4"/>
                <w:sz w:val="24"/>
                <w:szCs w:val="24"/>
              </w:rPr>
              <w:t>Актуальные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t>С 27 октября 2022 г. 00:00 по 9 ноября 2022 г. 23:59</w:t>
            </w:r>
          </w:p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r w:rsidRPr="0025692C">
                <w:rPr>
                  <w:rStyle w:val="a3"/>
                  <w:sz w:val="24"/>
                  <w:szCs w:val="24"/>
                </w:rPr>
                <w:t>Центр культуры и досуга г. Суздаля</w:t>
              </w:r>
            </w:hyperlink>
          </w:p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nt-typography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 w:rsidRPr="0025692C">
              <w:rPr>
                <w:rStyle w:val="ant-typography"/>
                <w:sz w:val="24"/>
                <w:szCs w:val="24"/>
              </w:rPr>
              <w:t>обл</w:t>
            </w:r>
            <w:proofErr w:type="spellEnd"/>
            <w:proofErr w:type="gramEnd"/>
            <w:r w:rsidRPr="0025692C">
              <w:rPr>
                <w:rStyle w:val="ant-typography"/>
                <w:sz w:val="24"/>
                <w:szCs w:val="24"/>
              </w:rPr>
              <w:t xml:space="preserve">, Суздальский р-н, г Суздаль, Красная </w:t>
            </w:r>
            <w:proofErr w:type="spellStart"/>
            <w:r w:rsidRPr="0025692C">
              <w:rPr>
                <w:rStyle w:val="ant-typography"/>
                <w:sz w:val="24"/>
                <w:szCs w:val="24"/>
              </w:rPr>
              <w:t>пл</w:t>
            </w:r>
            <w:proofErr w:type="spellEnd"/>
            <w:r w:rsidRPr="0025692C">
              <w:rPr>
                <w:rStyle w:val="ant-typography"/>
                <w:sz w:val="24"/>
                <w:szCs w:val="24"/>
              </w:rPr>
              <w:t>, д 5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>В процессе стройки был найден очень ценный оклад. Эта находка указывает на существование библиотеки Ивана Грозного. Прошло время, про клад уже забыли, но тут он волей случая оказывается у Ильи. Герой не подозревает, что прямо сейчас за ценностями охотятся опасные люди. Тогда Илья и присоединяется к команде, которая ищет библиотеку. Героев ждут незабываемые приключения, а также им предстоит побывать в самых отдаленных уголках России.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 xml:space="preserve">Режиссер – Глеб Орлов. В ролях – Тихон </w:t>
            </w:r>
            <w:proofErr w:type="spellStart"/>
            <w:r w:rsidRPr="0025692C">
              <w:rPr>
                <w:sz w:val="24"/>
                <w:szCs w:val="24"/>
                <w:lang w:eastAsia="ru-RU"/>
              </w:rPr>
              <w:t>Жизневский</w:t>
            </w:r>
            <w:proofErr w:type="spellEnd"/>
            <w:r w:rsidRPr="0025692C">
              <w:rPr>
                <w:sz w:val="24"/>
                <w:szCs w:val="24"/>
                <w:lang w:eastAsia="ru-RU"/>
              </w:rPr>
              <w:t>, Алексей Серебряков, Диана Пожарская, Артем Ткаченко и др.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t>150-200 руб.</w:t>
            </w:r>
          </w:p>
        </w:tc>
        <w:tc>
          <w:tcPr>
            <w:tcW w:w="500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hyperlink r:id="rId11" w:tgtFrame="_blank" w:history="1">
              <w:r w:rsidRPr="0025692C">
                <w:rPr>
                  <w:rStyle w:val="a3"/>
                  <w:sz w:val="24"/>
                  <w:szCs w:val="24"/>
                  <w:shd w:val="clear" w:color="auto" w:fill="FFFFFF"/>
                </w:rPr>
                <w:t>www.afisha.ru</w:t>
              </w:r>
            </w:hyperlink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692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szCs w:val="28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szCs w:val="28"/>
                <w:shd w:val="clear" w:color="auto" w:fill="FFFFFF"/>
              </w:rPr>
              <w:t>Показ фильма «Грозный папа»</w:t>
            </w:r>
          </w:p>
        </w:tc>
        <w:tc>
          <w:tcPr>
            <w:tcW w:w="622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4"/>
                <w:sz w:val="24"/>
                <w:szCs w:val="24"/>
              </w:rPr>
              <w:t>Актуальные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t>С 27 октября 2022 г. 00:00 по 9 ноября 2022 г. 23:59</w:t>
            </w:r>
          </w:p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hyperlink r:id="rId12" w:history="1">
              <w:r w:rsidRPr="0025692C">
                <w:rPr>
                  <w:rStyle w:val="a3"/>
                  <w:sz w:val="24"/>
                  <w:szCs w:val="24"/>
                </w:rPr>
                <w:t>Центр культуры и досуга г. Суздаля</w:t>
              </w:r>
            </w:hyperlink>
          </w:p>
          <w:p w:rsidR="0083316D" w:rsidRPr="0025692C" w:rsidRDefault="0083316D" w:rsidP="009B0977">
            <w:pPr>
              <w:shd w:val="clear" w:color="auto" w:fill="FFFFFF"/>
              <w:rPr>
                <w:sz w:val="24"/>
                <w:szCs w:val="24"/>
              </w:rPr>
            </w:pPr>
            <w:r w:rsidRPr="0025692C">
              <w:rPr>
                <w:rStyle w:val="ant-typography"/>
                <w:sz w:val="24"/>
                <w:szCs w:val="24"/>
              </w:rPr>
              <w:t xml:space="preserve">Владимирская </w:t>
            </w:r>
            <w:proofErr w:type="spellStart"/>
            <w:proofErr w:type="gramStart"/>
            <w:r w:rsidRPr="0025692C">
              <w:rPr>
                <w:rStyle w:val="ant-typography"/>
                <w:sz w:val="24"/>
                <w:szCs w:val="24"/>
              </w:rPr>
              <w:t>обл</w:t>
            </w:r>
            <w:proofErr w:type="spellEnd"/>
            <w:proofErr w:type="gramEnd"/>
            <w:r w:rsidRPr="0025692C">
              <w:rPr>
                <w:rStyle w:val="ant-typography"/>
                <w:sz w:val="24"/>
                <w:szCs w:val="24"/>
              </w:rPr>
              <w:t xml:space="preserve">, Суздальский р-н, г Суздаль, Красная </w:t>
            </w:r>
            <w:proofErr w:type="spellStart"/>
            <w:r w:rsidRPr="0025692C">
              <w:rPr>
                <w:rStyle w:val="ant-typography"/>
                <w:sz w:val="24"/>
                <w:szCs w:val="24"/>
              </w:rPr>
              <w:t>пл</w:t>
            </w:r>
            <w:proofErr w:type="spellEnd"/>
            <w:r w:rsidRPr="0025692C">
              <w:rPr>
                <w:rStyle w:val="ant-typography"/>
                <w:sz w:val="24"/>
                <w:szCs w:val="24"/>
              </w:rPr>
              <w:t>, д 5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 xml:space="preserve">Царь Иван Грозный ссорится со своим сыном. Каждый помнит сюжет знаменитой картины. Вот и в реальности происходит все то же самое: Грозный ранил сына, и он находится на грани гибели. Осознав, что произошло, царь решает отправиться в прошлое и изменить все. Однако волшебство переносит его в будущее. Здесь он встречает семью Осиповых. Отец семейства не </w:t>
            </w:r>
            <w:r w:rsidRPr="0025692C">
              <w:rPr>
                <w:sz w:val="24"/>
                <w:szCs w:val="24"/>
                <w:lang w:eastAsia="ru-RU"/>
              </w:rPr>
              <w:lastRenderedPageBreak/>
              <w:t>может найти общий язык со своими детьми. Именно Никита Осипов поможет Грозному в его стремлении изменить прошлое.</w:t>
            </w:r>
          </w:p>
          <w:p w:rsidR="0083316D" w:rsidRPr="0025692C" w:rsidRDefault="0083316D" w:rsidP="009B0977">
            <w:pPr>
              <w:shd w:val="clear" w:color="auto" w:fill="FFFFFF"/>
              <w:suppressAutoHyphens w:val="0"/>
              <w:spacing w:after="240"/>
              <w:rPr>
                <w:sz w:val="24"/>
                <w:szCs w:val="24"/>
                <w:lang w:eastAsia="ru-RU"/>
              </w:rPr>
            </w:pPr>
            <w:r w:rsidRPr="0025692C">
              <w:rPr>
                <w:sz w:val="24"/>
                <w:szCs w:val="24"/>
                <w:lang w:eastAsia="ru-RU"/>
              </w:rPr>
              <w:t xml:space="preserve">Режиссеры – Карен Оганесян, Юрий Коробейников. В ролях – Кирилл </w:t>
            </w:r>
            <w:proofErr w:type="spellStart"/>
            <w:r w:rsidRPr="0025692C">
              <w:rPr>
                <w:sz w:val="24"/>
                <w:szCs w:val="24"/>
                <w:lang w:eastAsia="ru-RU"/>
              </w:rPr>
              <w:t>Кяро</w:t>
            </w:r>
            <w:proofErr w:type="spellEnd"/>
            <w:r w:rsidRPr="0025692C">
              <w:rPr>
                <w:sz w:val="24"/>
                <w:szCs w:val="24"/>
                <w:lang w:eastAsia="ru-RU"/>
              </w:rPr>
              <w:t xml:space="preserve">, Евгений Гришковец, Игорь Верник, Елена Сафонова, Анастасия </w:t>
            </w:r>
            <w:proofErr w:type="spellStart"/>
            <w:r w:rsidRPr="0025692C">
              <w:rPr>
                <w:sz w:val="24"/>
                <w:szCs w:val="24"/>
                <w:lang w:eastAsia="ru-RU"/>
              </w:rPr>
              <w:t>Тодореску</w:t>
            </w:r>
            <w:proofErr w:type="spellEnd"/>
            <w:r w:rsidRPr="0025692C">
              <w:rPr>
                <w:sz w:val="24"/>
                <w:szCs w:val="24"/>
                <w:lang w:eastAsia="ru-RU"/>
              </w:rPr>
              <w:t>.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r w:rsidRPr="0025692C">
              <w:rPr>
                <w:sz w:val="24"/>
                <w:szCs w:val="24"/>
              </w:rPr>
              <w:lastRenderedPageBreak/>
              <w:t>150-200 руб.</w:t>
            </w:r>
          </w:p>
        </w:tc>
        <w:tc>
          <w:tcPr>
            <w:tcW w:w="500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hyperlink r:id="rId13" w:tgtFrame="_blank" w:history="1">
              <w:r w:rsidRPr="0025692C">
                <w:rPr>
                  <w:rStyle w:val="a3"/>
                  <w:sz w:val="24"/>
                  <w:szCs w:val="24"/>
                  <w:shd w:val="clear" w:color="auto" w:fill="FFFFFF"/>
                </w:rPr>
                <w:t>www.afisha.ru</w:t>
              </w:r>
            </w:hyperlink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szCs w:val="28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  <w:t xml:space="preserve">Экскурсия по усадьбе купца </w:t>
            </w:r>
            <w:proofErr w:type="spellStart"/>
            <w:r w:rsidRPr="00800D77"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  <w:t>Табачникова</w:t>
            </w:r>
            <w:proofErr w:type="spellEnd"/>
          </w:p>
        </w:tc>
        <w:tc>
          <w:tcPr>
            <w:tcW w:w="622" w:type="pct"/>
          </w:tcPr>
          <w:p w:rsidR="0083316D" w:rsidRPr="00064B99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064B99">
              <w:rPr>
                <w:rFonts w:ascii="Segoe UI" w:hAnsi="Segoe UI" w:cs="Segoe UI"/>
                <w:b/>
                <w:bCs/>
                <w:color w:val="2B3042"/>
                <w:sz w:val="24"/>
                <w:szCs w:val="24"/>
                <w:lang w:eastAsia="ru-RU"/>
              </w:rPr>
              <w:t>Актуальные</w:t>
            </w:r>
          </w:p>
          <w:p w:rsidR="0083316D" w:rsidRPr="00064B99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С 6 ноября 2022 г. по 25 декабря 2022 г.</w:t>
            </w:r>
          </w:p>
          <w:p w:rsidR="0083316D" w:rsidRPr="00064B99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Среда – воскресенье: с 10:00 до 18:00</w:t>
            </w:r>
          </w:p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  <w:t xml:space="preserve">Владимирская </w:t>
            </w:r>
            <w:proofErr w:type="spellStart"/>
            <w:proofErr w:type="gramStart"/>
            <w:r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  <w:t xml:space="preserve">, Суздальский р-н, г Суздаль, </w:t>
            </w:r>
            <w:proofErr w:type="spellStart"/>
            <w:r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  <w:t xml:space="preserve"> Алексея Лебедева, д 3 (Центр народного творчества)</w:t>
            </w:r>
          </w:p>
        </w:tc>
        <w:tc>
          <w:tcPr>
            <w:tcW w:w="1680" w:type="pct"/>
          </w:tcPr>
          <w:p w:rsidR="0083316D" w:rsidRPr="00064B99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Суздаль – красивейший город Владимирской области и настоящий музей под открытым небом, расположившийся у реки Каменки. Каждый уголок буквально дышит стариной и очарованием древних русских городов, которые сохранились спустя богатую тысячелетнюю историю.</w:t>
            </w:r>
          </w:p>
          <w:p w:rsidR="0083316D" w:rsidRPr="00064B99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 xml:space="preserve">Дом купца </w:t>
            </w:r>
            <w:proofErr w:type="spellStart"/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Табачникова</w:t>
            </w:r>
            <w:proofErr w:type="spellEnd"/>
            <w:r w:rsidRPr="00064B99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 xml:space="preserve"> – это Центр народного творчества города Суздаля, расположенный на территории Кремля в деревянном доме конца 18-го – начала 19 веков. Двухсотлетний дом – памятник архитектуры, в котором воссоздана обстановка жилища и торговой лавки, где бывший хозяин бойко вел свое дело.</w:t>
            </w:r>
          </w:p>
          <w:p w:rsidR="0083316D" w:rsidRPr="0025692C" w:rsidRDefault="0083316D" w:rsidP="009B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 xml:space="preserve">150 </w:t>
            </w:r>
            <w:proofErr w:type="spellStart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>руб</w:t>
            </w:r>
            <w:proofErr w:type="spellEnd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 xml:space="preserve"> - 250 </w:t>
            </w:r>
            <w:proofErr w:type="spellStart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500" w:type="pct"/>
          </w:tcPr>
          <w:p w:rsidR="0083316D" w:rsidRPr="0025692C" w:rsidRDefault="0083316D" w:rsidP="009B0977">
            <w:pPr>
              <w:rPr>
                <w:sz w:val="24"/>
                <w:szCs w:val="24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color w:val="5B9DE8"/>
                  <w:sz w:val="21"/>
                  <w:szCs w:val="21"/>
                  <w:shd w:val="clear" w:color="auto" w:fill="FFFFFF"/>
                </w:rPr>
                <w:t>https://www.culture.ru/events/2453102/ekskursiya-po-usadbe-kupca-tabachnikova</w:t>
              </w:r>
            </w:hyperlink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83316D" w:rsidRPr="00800D77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</w:pPr>
            <w:r w:rsidRPr="00800D77"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  <w:t xml:space="preserve">Показ фильма «Петр I: </w:t>
            </w:r>
            <w:r w:rsidRPr="00800D77"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  <w:lastRenderedPageBreak/>
              <w:t>последний царь и первый император»</w:t>
            </w:r>
          </w:p>
          <w:p w:rsidR="0083316D" w:rsidRPr="00800D77" w:rsidRDefault="0083316D" w:rsidP="009B0977">
            <w:pPr>
              <w:jc w:val="center"/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</w:pPr>
          </w:p>
        </w:tc>
        <w:tc>
          <w:tcPr>
            <w:tcW w:w="622" w:type="pct"/>
          </w:tcPr>
          <w:p w:rsidR="0083316D" w:rsidRPr="00800D77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800D77">
              <w:rPr>
                <w:rFonts w:ascii="Segoe UI" w:hAnsi="Segoe UI" w:cs="Segoe UI"/>
                <w:b/>
                <w:bCs/>
                <w:color w:val="2B3042"/>
                <w:sz w:val="24"/>
                <w:szCs w:val="24"/>
                <w:lang w:eastAsia="ru-RU"/>
              </w:rPr>
              <w:lastRenderedPageBreak/>
              <w:t>Актуальные</w:t>
            </w:r>
          </w:p>
          <w:p w:rsidR="0083316D" w:rsidRPr="00800D77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800D77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 xml:space="preserve">С 3 ноября 2022 г. 00:00 по </w:t>
            </w:r>
            <w:r w:rsidRPr="00800D77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lastRenderedPageBreak/>
              <w:t>16 ноября 2022 г. 23:59</w:t>
            </w:r>
          </w:p>
          <w:p w:rsidR="0083316D" w:rsidRPr="00064B99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b/>
                <w:bCs/>
                <w:color w:val="2B3042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Default="0083316D" w:rsidP="009B0977">
            <w:pPr>
              <w:shd w:val="clear" w:color="auto" w:fill="FFFFFF"/>
              <w:rPr>
                <w:rFonts w:ascii="Segoe UI" w:hAnsi="Segoe UI" w:cs="Segoe UI"/>
                <w:color w:val="2B3042"/>
              </w:rPr>
            </w:pPr>
            <w:hyperlink r:id="rId15" w:history="1">
              <w:r>
                <w:rPr>
                  <w:rStyle w:val="a3"/>
                  <w:rFonts w:ascii="Segoe UI" w:hAnsi="Segoe UI" w:cs="Segoe UI"/>
                  <w:color w:val="5A9EEA"/>
                </w:rPr>
                <w:t xml:space="preserve">Центр культуры и досуга г. </w:t>
              </w:r>
              <w:r>
                <w:rPr>
                  <w:rStyle w:val="a3"/>
                  <w:rFonts w:ascii="Segoe UI" w:hAnsi="Segoe UI" w:cs="Segoe UI"/>
                  <w:color w:val="5A9EEA"/>
                </w:rPr>
                <w:lastRenderedPageBreak/>
                <w:t>Суздаля</w:t>
              </w:r>
            </w:hyperlink>
          </w:p>
          <w:p w:rsidR="0083316D" w:rsidRDefault="0083316D" w:rsidP="009B0977">
            <w:pPr>
              <w:shd w:val="clear" w:color="auto" w:fill="FFFFFF"/>
              <w:rPr>
                <w:rFonts w:ascii="Segoe UI" w:hAnsi="Segoe UI" w:cs="Segoe UI"/>
                <w:color w:val="2B3042"/>
              </w:rPr>
            </w:pPr>
            <w:r>
              <w:rPr>
                <w:rStyle w:val="ant-typography"/>
                <w:rFonts w:ascii="Segoe UI" w:hAnsi="Segoe UI" w:cs="Segoe UI"/>
                <w:color w:val="2B3042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ant-typography"/>
                <w:rFonts w:ascii="Segoe UI" w:hAnsi="Segoe UI" w:cs="Segoe UI"/>
                <w:color w:val="2B3042"/>
              </w:rPr>
              <w:t>обл</w:t>
            </w:r>
            <w:proofErr w:type="spellEnd"/>
            <w:proofErr w:type="gramEnd"/>
            <w:r>
              <w:rPr>
                <w:rStyle w:val="ant-typography"/>
                <w:rFonts w:ascii="Segoe UI" w:hAnsi="Segoe UI" w:cs="Segoe UI"/>
                <w:color w:val="2B3042"/>
              </w:rPr>
              <w:t xml:space="preserve">, Суздальский р-н, г Суздаль, Красная </w:t>
            </w:r>
            <w:proofErr w:type="spellStart"/>
            <w:r>
              <w:rPr>
                <w:rStyle w:val="ant-typography"/>
                <w:rFonts w:ascii="Segoe UI" w:hAnsi="Segoe UI" w:cs="Segoe UI"/>
                <w:color w:val="2B3042"/>
              </w:rPr>
              <w:t>пл</w:t>
            </w:r>
            <w:proofErr w:type="spellEnd"/>
            <w:r>
              <w:rPr>
                <w:rStyle w:val="ant-typography"/>
                <w:rFonts w:ascii="Segoe UI" w:hAnsi="Segoe UI" w:cs="Segoe UI"/>
                <w:color w:val="2B3042"/>
              </w:rPr>
              <w:t>, д 5</w:t>
            </w:r>
          </w:p>
          <w:p w:rsidR="0083316D" w:rsidRDefault="0083316D" w:rsidP="009B0977">
            <w:pPr>
              <w:jc w:val="center"/>
              <w:rPr>
                <w:rFonts w:ascii="Segoe UI" w:hAnsi="Segoe UI" w:cs="Segoe UI"/>
                <w:color w:val="5B617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80" w:type="pct"/>
          </w:tcPr>
          <w:p w:rsidR="0083316D" w:rsidRPr="00800D77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800D77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lastRenderedPageBreak/>
              <w:t xml:space="preserve">Петр I – один из лучших правителей России. Развитие страны в годы его правления было стремительным. Россия двигалась по </w:t>
            </w:r>
            <w:r w:rsidRPr="00800D77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lastRenderedPageBreak/>
              <w:t>европейскому пути, становилась образованнее, красивее и богаче. Однако почему именно Петру удалось сделать то, что не могли другие? Как получилось создать флот с нуля и получить собственный выход к морю? Как удалось сделать Россию той страной, которую стали уважать? Именно этому посвящена документальная картина Андрея Кравчука.</w:t>
            </w:r>
          </w:p>
          <w:p w:rsidR="0083316D" w:rsidRPr="00800D77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800D77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В ролях – Алексей Лукин, Даниил Муравьев-Изотов, Иван Колесников, Вольфганг Черни, Максим Иванов и другие.</w:t>
            </w:r>
          </w:p>
          <w:p w:rsidR="0083316D" w:rsidRPr="00064B99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3316D" w:rsidRDefault="0083316D" w:rsidP="009B0977">
            <w:pP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lastRenderedPageBreak/>
              <w:t xml:space="preserve">150 </w:t>
            </w:r>
            <w:proofErr w:type="spellStart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>руб</w:t>
            </w:r>
            <w:proofErr w:type="spellEnd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 xml:space="preserve"> - 200 </w:t>
            </w:r>
            <w:proofErr w:type="spellStart"/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500" w:type="pct"/>
          </w:tcPr>
          <w:p w:rsidR="0083316D" w:rsidRDefault="0083316D" w:rsidP="009B0977">
            <w:hyperlink r:id="rId16" w:tgtFrame="_blank" w:history="1">
              <w:r>
                <w:rPr>
                  <w:rStyle w:val="a3"/>
                  <w:rFonts w:ascii="Segoe UI" w:hAnsi="Segoe UI" w:cs="Segoe UI"/>
                  <w:color w:val="5B9DE8"/>
                  <w:sz w:val="21"/>
                  <w:szCs w:val="21"/>
                  <w:shd w:val="clear" w:color="auto" w:fill="FFFFFF"/>
                </w:rPr>
                <w:t>https://www.culture.ru/events/2435274/p</w:t>
              </w:r>
              <w:r>
                <w:rPr>
                  <w:rStyle w:val="a3"/>
                  <w:rFonts w:ascii="Segoe UI" w:hAnsi="Segoe UI" w:cs="Segoe UI"/>
                  <w:color w:val="5B9DE8"/>
                  <w:sz w:val="21"/>
                  <w:szCs w:val="21"/>
                  <w:shd w:val="clear" w:color="auto" w:fill="FFFFFF"/>
                </w:rPr>
                <w:lastRenderedPageBreak/>
                <w:t>okaz-filma-petr-i-poslednii-car-i-pervyi-imperator</w:t>
              </w:r>
            </w:hyperlink>
          </w:p>
        </w:tc>
      </w:tr>
      <w:tr w:rsidR="0083316D" w:rsidRPr="0025692C" w:rsidTr="009B0977">
        <w:tc>
          <w:tcPr>
            <w:tcW w:w="180" w:type="pct"/>
          </w:tcPr>
          <w:p w:rsidR="0083316D" w:rsidRPr="0025692C" w:rsidRDefault="0083316D" w:rsidP="009B097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:rsidR="0083316D" w:rsidRPr="00800D77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b/>
                <w:bCs/>
                <w:color w:val="2B3042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B3042"/>
                <w:shd w:val="clear" w:color="auto" w:fill="FFFFFF"/>
              </w:rPr>
              <w:t>Показ мультфильма «Большое путешествие. Специальная доставка»</w:t>
            </w:r>
          </w:p>
        </w:tc>
        <w:tc>
          <w:tcPr>
            <w:tcW w:w="622" w:type="pct"/>
          </w:tcPr>
          <w:p w:rsidR="0083316D" w:rsidRPr="005305F3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5305F3">
              <w:rPr>
                <w:rFonts w:ascii="Segoe UI" w:hAnsi="Segoe UI" w:cs="Segoe UI"/>
                <w:b/>
                <w:bCs/>
                <w:color w:val="2B3042"/>
                <w:sz w:val="24"/>
                <w:szCs w:val="24"/>
                <w:lang w:eastAsia="ru-RU"/>
              </w:rPr>
              <w:t>Актуальные</w:t>
            </w:r>
          </w:p>
          <w:p w:rsidR="0083316D" w:rsidRPr="005305F3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5305F3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С 29 октября 2022 г. 00:00 по 16 ноября 2022 г. 23:59</w:t>
            </w:r>
          </w:p>
          <w:p w:rsidR="0083316D" w:rsidRPr="00800D77" w:rsidRDefault="0083316D" w:rsidP="009B0977">
            <w:pPr>
              <w:shd w:val="clear" w:color="auto" w:fill="FFFFFF"/>
              <w:suppressAutoHyphens w:val="0"/>
              <w:rPr>
                <w:rFonts w:ascii="Segoe UI" w:hAnsi="Segoe UI" w:cs="Segoe UI"/>
                <w:b/>
                <w:bCs/>
                <w:color w:val="2B3042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</w:tcPr>
          <w:p w:rsidR="0083316D" w:rsidRDefault="0083316D" w:rsidP="009B0977">
            <w:pPr>
              <w:shd w:val="clear" w:color="auto" w:fill="FFFFFF"/>
              <w:rPr>
                <w:rFonts w:ascii="Segoe UI" w:hAnsi="Segoe UI" w:cs="Segoe UI"/>
                <w:color w:val="2B3042"/>
              </w:rPr>
            </w:pPr>
            <w:hyperlink r:id="rId17" w:history="1">
              <w:r>
                <w:rPr>
                  <w:rStyle w:val="a3"/>
                  <w:rFonts w:ascii="Segoe UI" w:hAnsi="Segoe UI" w:cs="Segoe UI"/>
                  <w:color w:val="5A9EEA"/>
                </w:rPr>
                <w:t>Центр культуры и досуга г. Суздаля</w:t>
              </w:r>
            </w:hyperlink>
          </w:p>
          <w:p w:rsidR="0083316D" w:rsidRDefault="0083316D" w:rsidP="009B0977">
            <w:pPr>
              <w:shd w:val="clear" w:color="auto" w:fill="FFFFFF"/>
              <w:rPr>
                <w:rFonts w:ascii="Segoe UI" w:hAnsi="Segoe UI" w:cs="Segoe UI"/>
                <w:color w:val="2B3042"/>
              </w:rPr>
            </w:pPr>
            <w:r>
              <w:rPr>
                <w:rStyle w:val="ant-typography"/>
                <w:rFonts w:ascii="Segoe UI" w:hAnsi="Segoe UI" w:cs="Segoe UI"/>
                <w:color w:val="2B3042"/>
              </w:rPr>
              <w:t xml:space="preserve">Владимирская </w:t>
            </w:r>
            <w:proofErr w:type="spellStart"/>
            <w:proofErr w:type="gramStart"/>
            <w:r>
              <w:rPr>
                <w:rStyle w:val="ant-typography"/>
                <w:rFonts w:ascii="Segoe UI" w:hAnsi="Segoe UI" w:cs="Segoe UI"/>
                <w:color w:val="2B3042"/>
              </w:rPr>
              <w:t>обл</w:t>
            </w:r>
            <w:proofErr w:type="spellEnd"/>
            <w:proofErr w:type="gramEnd"/>
            <w:r>
              <w:rPr>
                <w:rStyle w:val="ant-typography"/>
                <w:rFonts w:ascii="Segoe UI" w:hAnsi="Segoe UI" w:cs="Segoe UI"/>
                <w:color w:val="2B3042"/>
              </w:rPr>
              <w:t xml:space="preserve">, Суздальский р-н, г Суздаль, Красная </w:t>
            </w:r>
            <w:proofErr w:type="spellStart"/>
            <w:r>
              <w:rPr>
                <w:rStyle w:val="ant-typography"/>
                <w:rFonts w:ascii="Segoe UI" w:hAnsi="Segoe UI" w:cs="Segoe UI"/>
                <w:color w:val="2B3042"/>
              </w:rPr>
              <w:t>пл</w:t>
            </w:r>
            <w:proofErr w:type="spellEnd"/>
            <w:r>
              <w:rPr>
                <w:rStyle w:val="ant-typography"/>
                <w:rFonts w:ascii="Segoe UI" w:hAnsi="Segoe UI" w:cs="Segoe UI"/>
                <w:color w:val="2B3042"/>
              </w:rPr>
              <w:t>, д 5</w:t>
            </w:r>
          </w:p>
          <w:p w:rsidR="0083316D" w:rsidRDefault="0083316D" w:rsidP="009B0977">
            <w:pPr>
              <w:shd w:val="clear" w:color="auto" w:fill="FFFFFF"/>
              <w:rPr>
                <w:rFonts w:ascii="Segoe UI" w:hAnsi="Segoe UI" w:cs="Segoe UI"/>
                <w:color w:val="2B3042"/>
              </w:rPr>
            </w:pPr>
          </w:p>
        </w:tc>
        <w:tc>
          <w:tcPr>
            <w:tcW w:w="1680" w:type="pct"/>
          </w:tcPr>
          <w:p w:rsidR="0083316D" w:rsidRPr="005305F3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5305F3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 xml:space="preserve">Медведь Мик-Мик и его друг – заяц по имени Оскар – после первого большого путешествия живут в своем лесу беззаботно и весело. Мишка погружен в заботы о пчелах, а Оскар придумал американские горки, которые теперь находятся прямо в лесу. Но герои еще не подозревают, что их приключения на этом не закончились. Мик-Мик обнаруживает корзинку, в которой находится маленький медвежонок гризли! Снова медведю и зайцу придется доставить ценный груз. И если в дело вступают профессионалы, то можно гарантировать, </w:t>
            </w:r>
            <w:r w:rsidRPr="005305F3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lastRenderedPageBreak/>
              <w:t>что малыш точно вернется к своим родителям.</w:t>
            </w:r>
          </w:p>
          <w:p w:rsidR="0083316D" w:rsidRPr="005305F3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  <w:r w:rsidRPr="005305F3"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  <w:t>Режиссеры – Наталья Нилова, Василий Ровенский. Сценарий – Василий Ровенский, Павел Виноградов.</w:t>
            </w:r>
          </w:p>
          <w:p w:rsidR="0083316D" w:rsidRPr="00800D77" w:rsidRDefault="0083316D" w:rsidP="009B0977">
            <w:pPr>
              <w:shd w:val="clear" w:color="auto" w:fill="FFFFFF"/>
              <w:suppressAutoHyphens w:val="0"/>
              <w:spacing w:after="240"/>
              <w:rPr>
                <w:rFonts w:ascii="Segoe UI" w:hAnsi="Segoe UI" w:cs="Segoe UI"/>
                <w:color w:val="2B304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3316D" w:rsidRDefault="0083316D" w:rsidP="009B0977">
            <w:pP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B3042"/>
                <w:sz w:val="21"/>
                <w:szCs w:val="21"/>
                <w:shd w:val="clear" w:color="auto" w:fill="FFFFFF"/>
              </w:rPr>
              <w:lastRenderedPageBreak/>
              <w:t>200 руб.</w:t>
            </w:r>
          </w:p>
        </w:tc>
        <w:tc>
          <w:tcPr>
            <w:tcW w:w="500" w:type="pct"/>
          </w:tcPr>
          <w:p w:rsidR="0083316D" w:rsidRDefault="0083316D" w:rsidP="009B0977">
            <w:hyperlink r:id="rId18" w:tgtFrame="_blank" w:history="1">
              <w:r>
                <w:rPr>
                  <w:rStyle w:val="a3"/>
                  <w:rFonts w:ascii="Segoe UI" w:hAnsi="Segoe UI" w:cs="Segoe UI"/>
                  <w:color w:val="5B9DE8"/>
                  <w:sz w:val="21"/>
                  <w:szCs w:val="21"/>
                  <w:shd w:val="clear" w:color="auto" w:fill="FFFFFF"/>
                </w:rPr>
                <w:t>https://www.culture.ru/events/2430035/pokaz-multfilma-bolshoe-puteshestvie-specialnaya-dostavka</w:t>
              </w:r>
            </w:hyperlink>
          </w:p>
        </w:tc>
      </w:tr>
    </w:tbl>
    <w:p w:rsidR="00492269" w:rsidRDefault="00492269"/>
    <w:sectPr w:rsidR="00492269" w:rsidSect="008331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6D"/>
    <w:rsid w:val="00492269"/>
    <w:rsid w:val="0083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16D"/>
    <w:rPr>
      <w:color w:val="0000FF"/>
      <w:u w:val="single"/>
    </w:rPr>
  </w:style>
  <w:style w:type="character" w:styleId="a4">
    <w:name w:val="Strong"/>
    <w:basedOn w:val="a0"/>
    <w:uiPriority w:val="22"/>
    <w:qFormat/>
    <w:rsid w:val="0083316D"/>
    <w:rPr>
      <w:b/>
      <w:bCs/>
    </w:rPr>
  </w:style>
  <w:style w:type="character" w:customStyle="1" w:styleId="ant-typography">
    <w:name w:val="ant-typography"/>
    <w:basedOn w:val="a0"/>
    <w:rsid w:val="00833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16D"/>
    <w:rPr>
      <w:color w:val="0000FF"/>
      <w:u w:val="single"/>
    </w:rPr>
  </w:style>
  <w:style w:type="character" w:styleId="a4">
    <w:name w:val="Strong"/>
    <w:basedOn w:val="a0"/>
    <w:uiPriority w:val="22"/>
    <w:qFormat/>
    <w:rsid w:val="0083316D"/>
    <w:rPr>
      <w:b/>
      <w:bCs/>
    </w:rPr>
  </w:style>
  <w:style w:type="character" w:customStyle="1" w:styleId="ant-typography">
    <w:name w:val="ant-typography"/>
    <w:basedOn w:val="a0"/>
    <w:rsid w:val="0083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places/38069" TargetMode="External"/><Relationship Id="rId13" Type="http://schemas.openxmlformats.org/officeDocument/2006/relationships/hyperlink" Target="https://www.afisha.ru/vladimir/schedule_cinema_product/269597/12-10-2022/" TargetMode="External"/><Relationship Id="rId18" Type="http://schemas.openxmlformats.org/officeDocument/2006/relationships/hyperlink" Target="https://www.culture.ru/events/2430035/pokaz-multfilma-bolshoe-puteshestvie-specialnaya-dosta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culture.ru/new/places/38069" TargetMode="External"/><Relationship Id="rId12" Type="http://schemas.openxmlformats.org/officeDocument/2006/relationships/hyperlink" Target="https://pro.culture.ru/new/subordinate/places/38069" TargetMode="External"/><Relationship Id="rId17" Type="http://schemas.openxmlformats.org/officeDocument/2006/relationships/hyperlink" Target="https://pro.culture.ru/new/subordinate/places/380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ulture.ru/events/2435274/pokaz-filma-petr-i-poslednii-car-i-pervyi-imperato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ulture.ru/events/2448155/literaturnaya-igra-lzhepisatel" TargetMode="External"/><Relationship Id="rId11" Type="http://schemas.openxmlformats.org/officeDocument/2006/relationships/hyperlink" Target="https://www.afisha.ru/vladimir/schedule_cinema_product/269597/12-10-2022/" TargetMode="External"/><Relationship Id="rId5" Type="http://schemas.openxmlformats.org/officeDocument/2006/relationships/hyperlink" Target="https://pro.culture.ru/new/places/37909" TargetMode="External"/><Relationship Id="rId15" Type="http://schemas.openxmlformats.org/officeDocument/2006/relationships/hyperlink" Target="https://pro.culture.ru/new/subordinate/places/38069" TargetMode="External"/><Relationship Id="rId10" Type="http://schemas.openxmlformats.org/officeDocument/2006/relationships/hyperlink" Target="https://pro.culture.ru/new/places/380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fisha.ru/vladimir/schedule_cinema_product/269597/12-10-2022/" TargetMode="External"/><Relationship Id="rId14" Type="http://schemas.openxmlformats.org/officeDocument/2006/relationships/hyperlink" Target="https://www.culture.ru/events/2453102/ekskursiya-po-usadbe-kupca-tabachni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2022-11-09T08:17:00Z</dcterms:created>
  <dcterms:modified xsi:type="dcterms:W3CDTF">2022-11-09T08:18:00Z</dcterms:modified>
</cp:coreProperties>
</file>